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March 21, 2023, at 7:00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Action Item A:  Mark Lambourne, Review and Action on Top Shed Site for Conditional Use Permit - 9555 North Powerline Road</w:t>
      </w:r>
    </w:p>
    <w:p w:rsidR="00000000" w:rsidDel="00000000" w:rsidP="00000000" w:rsidRDefault="00000000" w:rsidRPr="00000000" w14:paraId="00000009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Discussion Item A: Mary LaMont Commercial Expansion Building Site Plan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Discussion Item A:  Zoning Analysis Review with Samuel Heiner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Discussion Item B:  Review rough draft of new General Plan from General Plan Committee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AHPrrC8RsrHQB12GpnyiuYHilw==">AMUW2mVZHSQ4q2nPy1BxfONXaDLp4LqC+Wqi6K1cXx+lg1Eh7AlRH1T7coDp4jnXbnMpGwA+sM9xZI8abn+n2RKHEKnMNl2vfzaQpsNKayewMwcHGQd2RsI=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